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lang w:val="en-US"/>
        </w:rPr>
      </w:sdtEndPr>
      <w:sdtContent>
        <w:p w14:paraId="74B32148" w14:textId="7CCAE3FC" w:rsidR="004825B3" w:rsidRDefault="004825B3" w:rsidP="004825B3">
          <w:pPr>
            <w:pStyle w:val="Heading1"/>
          </w:pPr>
        </w:p>
        <w:p w14:paraId="79162DAB" w14:textId="0411FF83" w:rsidR="004825B3" w:rsidRDefault="00321640" w:rsidP="00776D72">
          <w:pPr>
            <w:pStyle w:val="Heading2"/>
            <w:jc w:val="center"/>
          </w:pPr>
          <w:bookmarkStart w:id="0" w:name="_Hlk83559394"/>
          <w:r>
            <w:t xml:space="preserve">Abbey Farm </w:t>
          </w:r>
          <w:r w:rsidR="004825B3">
            <w:t>Local Governing Board</w:t>
          </w:r>
        </w:p>
        <w:bookmarkEnd w:id="0"/>
        <w:p w14:paraId="68570DFB" w14:textId="62E2E252" w:rsidR="00B23E51" w:rsidRDefault="004825B3" w:rsidP="00776D72">
          <w:pPr>
            <w:pStyle w:val="Heading2"/>
            <w:jc w:val="center"/>
          </w:pPr>
          <w:r>
            <w:t>Governor</w:t>
          </w:r>
          <w:r w:rsidR="000739A4">
            <w:t xml:space="preserve"> code of conduct</w:t>
          </w:r>
        </w:p>
        <w:p w14:paraId="5BFBACE2" w14:textId="5CCEE432" w:rsidR="00B007B4" w:rsidRDefault="00B007B4" w:rsidP="00B23E51"/>
        <w:p w14:paraId="6FF251E6" w14:textId="080DFDAD" w:rsidR="00916AD9" w:rsidRPr="00B23E51" w:rsidRDefault="00B007B4" w:rsidP="00B23E51">
          <w:r>
            <w:t>Once this code has been adopted by the governing board, a</w:t>
          </w:r>
          <w:r w:rsidR="005E2B8E">
            <w:t>ll</w:t>
          </w:r>
          <w:r w:rsidR="00147F14">
            <w:t xml:space="preserve"> members agree to faithfully </w:t>
          </w:r>
          <w:r w:rsidR="006738EA">
            <w:t>abide by it.</w:t>
          </w:r>
        </w:p>
      </w:sdtContent>
    </w:sdt>
    <w:p w14:paraId="10C515C6" w14:textId="798F4D53" w:rsidR="00711171" w:rsidRPr="00711171" w:rsidRDefault="00711171" w:rsidP="00711171">
      <w:pPr>
        <w:pStyle w:val="Heading3"/>
      </w:pPr>
      <w:r w:rsidRPr="00711171">
        <w:t xml:space="preserve">We agree to abide by the Seven </w:t>
      </w:r>
      <w:r w:rsidR="00DA77A8">
        <w:t xml:space="preserve">Nolan </w:t>
      </w:r>
      <w:r w:rsidRPr="00711171">
        <w:t>Principles of Public Life:</w:t>
      </w:r>
    </w:p>
    <w:p w14:paraId="73E102CD" w14:textId="77777777" w:rsidR="00711171" w:rsidRDefault="00711171" w:rsidP="00711171">
      <w:pPr>
        <w:pStyle w:val="Heading4"/>
        <w:rPr>
          <w:rStyle w:val="BoldemphasisChar"/>
        </w:rPr>
      </w:pPr>
      <w:r w:rsidRPr="00EF3979">
        <w:rPr>
          <w:rStyle w:val="BoldemphasisChar"/>
          <w:rFonts w:eastAsiaTheme="majorEastAsia" w:cstheme="majorBidi"/>
          <w:b w:val="0"/>
          <w:bCs w:val="0"/>
          <w:szCs w:val="22"/>
        </w:rPr>
        <w:t>Selflessness</w:t>
      </w:r>
    </w:p>
    <w:p w14:paraId="1A356351" w14:textId="77777777" w:rsidR="00711171" w:rsidRPr="00EF3979" w:rsidRDefault="00711171" w:rsidP="00711171">
      <w:pPr>
        <w:pStyle w:val="Header3"/>
        <w:rPr>
          <w:rStyle w:val="MainTextChar"/>
          <w:b w:val="0"/>
          <w:bCs/>
          <w:sz w:val="22"/>
          <w:szCs w:val="18"/>
        </w:rPr>
      </w:pPr>
      <w:r w:rsidRPr="00EF3979">
        <w:rPr>
          <w:rStyle w:val="MainTextChar"/>
          <w:b w:val="0"/>
          <w:bCs/>
          <w:sz w:val="22"/>
          <w:szCs w:val="18"/>
        </w:rPr>
        <w:t>We will act solely in terms of the public interest.</w:t>
      </w:r>
    </w:p>
    <w:p w14:paraId="0D2FE32F" w14:textId="77777777" w:rsidR="00711171" w:rsidRPr="00EF3979" w:rsidRDefault="00711171" w:rsidP="00711171">
      <w:pPr>
        <w:pStyle w:val="Heading4"/>
        <w:rPr>
          <w:rStyle w:val="BoldemphasisChar"/>
          <w:rFonts w:eastAsiaTheme="majorEastAsia" w:cstheme="majorBidi"/>
          <w:szCs w:val="22"/>
        </w:rPr>
      </w:pPr>
      <w:r w:rsidRPr="00EF3979">
        <w:rPr>
          <w:rStyle w:val="BoldemphasisChar"/>
          <w:rFonts w:eastAsiaTheme="majorEastAsia" w:cstheme="majorBidi"/>
          <w:b w:val="0"/>
          <w:bCs w:val="0"/>
          <w:szCs w:val="22"/>
        </w:rPr>
        <w:t>Integrity</w:t>
      </w:r>
    </w:p>
    <w:p w14:paraId="012B43DE" w14:textId="77777777" w:rsidR="00711171" w:rsidRPr="00EF3979" w:rsidRDefault="00711171" w:rsidP="00711171">
      <w:pPr>
        <w:pStyle w:val="Heading3"/>
        <w:shd w:val="clear" w:color="auto" w:fill="FFFFFF"/>
        <w:spacing w:before="0"/>
        <w:textAlignment w:val="baseline"/>
        <w:rPr>
          <w:rFonts w:eastAsiaTheme="minorEastAsia" w:cstheme="majorHAnsi"/>
          <w:b w:val="0"/>
          <w:bCs/>
          <w:szCs w:val="20"/>
          <w:lang w:val="en-GB"/>
        </w:rPr>
      </w:pPr>
      <w:r w:rsidRPr="00EF3979">
        <w:rPr>
          <w:rStyle w:val="MainTextChar"/>
          <w:b w:val="0"/>
          <w:bCs/>
          <w:sz w:val="22"/>
          <w:szCs w:val="18"/>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73D73B31"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Objectivity</w:t>
      </w:r>
    </w:p>
    <w:p w14:paraId="2306B2B3"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impartially, fairly and on merit, using the best evidence and without discrimination or bias.</w:t>
      </w:r>
    </w:p>
    <w:p w14:paraId="5302519F"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Accountability</w:t>
      </w:r>
    </w:p>
    <w:p w14:paraId="1B021D60"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are accountable to the public for our decisions and actions and will submit ourselves to the scrutiny necessary to ensure this.</w:t>
      </w:r>
    </w:p>
    <w:p w14:paraId="3B2DB2D5" w14:textId="77777777" w:rsidR="00711171" w:rsidRDefault="00711171" w:rsidP="00711171">
      <w:pPr>
        <w:pStyle w:val="Heading4"/>
      </w:pPr>
      <w:r>
        <w:t>Openness</w:t>
      </w:r>
    </w:p>
    <w:p w14:paraId="63326FBE"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in an open and transparent manner. Information will not be withheld from the public unless there are clear and lawful reasons for so doing.</w:t>
      </w:r>
    </w:p>
    <w:p w14:paraId="20F5A81D" w14:textId="77777777" w:rsidR="00711171" w:rsidRPr="00EF3979" w:rsidRDefault="00711171" w:rsidP="00711171">
      <w:pPr>
        <w:pStyle w:val="Heading4"/>
      </w:pPr>
      <w:r w:rsidRPr="00EF3979">
        <w:t>Honesty</w:t>
      </w:r>
    </w:p>
    <w:p w14:paraId="0B3F1D15"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be truthful.</w:t>
      </w:r>
    </w:p>
    <w:p w14:paraId="0F4B591E" w14:textId="77777777" w:rsidR="00711171" w:rsidRDefault="00711171" w:rsidP="00711171">
      <w:pPr>
        <w:pStyle w:val="Heading4"/>
      </w:pPr>
      <w:r>
        <w:t>Leadership</w:t>
      </w:r>
    </w:p>
    <w:p w14:paraId="69558465" w14:textId="3F059CE3" w:rsidR="00711171" w:rsidRPr="00711171" w:rsidRDefault="00711171" w:rsidP="00711171">
      <w:pPr>
        <w:pStyle w:val="Heading3"/>
        <w:shd w:val="clear" w:color="auto" w:fill="FFFFFF"/>
        <w:spacing w:before="0"/>
        <w:textAlignment w:val="baseline"/>
        <w:rPr>
          <w:rFonts w:eastAsiaTheme="minorEastAsia" w:cs="Arial"/>
          <w:b w:val="0"/>
          <w:color w:val="000000" w:themeColor="text1"/>
          <w:sz w:val="22"/>
          <w:szCs w:val="18"/>
        </w:rPr>
      </w:pPr>
      <w:r w:rsidRPr="00711171">
        <w:rPr>
          <w:rStyle w:val="MainTextChar"/>
          <w:b w:val="0"/>
          <w:sz w:val="22"/>
          <w:szCs w:val="18"/>
        </w:rPr>
        <w:t xml:space="preserve">We will exhibit these principles in </w:t>
      </w:r>
      <w:r w:rsidR="0009211F">
        <w:rPr>
          <w:rStyle w:val="MainTextChar"/>
          <w:b w:val="0"/>
          <w:sz w:val="22"/>
          <w:szCs w:val="18"/>
        </w:rPr>
        <w:t>our</w:t>
      </w:r>
      <w:r w:rsidRPr="00711171">
        <w:rPr>
          <w:rStyle w:val="MainTextChar"/>
          <w:b w:val="0"/>
          <w:sz w:val="22"/>
          <w:szCs w:val="18"/>
        </w:rPr>
        <w:t xml:space="preserve"> own behaviour. We will actively promote and robustly support the principles and be willing to challenge poor behaviour wherever it occurs.</w:t>
      </w:r>
    </w:p>
    <w:p w14:paraId="50B06519" w14:textId="54DE259B" w:rsidR="00916AD9" w:rsidRDefault="00AF267E" w:rsidP="00711171">
      <w:pPr>
        <w:pStyle w:val="Heading3"/>
      </w:pPr>
      <w:r>
        <w:t>W</w:t>
      </w:r>
      <w:r w:rsidR="00916AD9">
        <w:t xml:space="preserve">e will focus on our </w:t>
      </w:r>
      <w:r>
        <w:t>core</w:t>
      </w:r>
      <w:r w:rsidR="00916AD9">
        <w:t xml:space="preserve"> </w:t>
      </w:r>
      <w:r>
        <w:t xml:space="preserve">governance </w:t>
      </w:r>
      <w:r w:rsidR="00916AD9">
        <w:t>functions:</w:t>
      </w:r>
    </w:p>
    <w:p w14:paraId="1A234354"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ensuring there is clarity of vision, ethos and strategic direction</w:t>
      </w:r>
    </w:p>
    <w:p w14:paraId="55DABFC9"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holding executive leaders to account for the educational performance of the organisation and its pupils and the performance management of staff</w:t>
      </w:r>
    </w:p>
    <w:p w14:paraId="43FC6CCB" w14:textId="36EF69AF" w:rsidR="00916AD9" w:rsidRDefault="00916AD9" w:rsidP="000145B6">
      <w:pPr>
        <w:pStyle w:val="ListParagraph"/>
        <w:numPr>
          <w:ilvl w:val="0"/>
          <w:numId w:val="16"/>
        </w:numPr>
        <w:spacing w:before="240" w:line="257" w:lineRule="auto"/>
        <w:ind w:left="425" w:hanging="425"/>
        <w:rPr>
          <w:rFonts w:eastAsiaTheme="majorEastAsia" w:cstheme="majorBidi"/>
          <w:bCs/>
        </w:rPr>
      </w:pPr>
      <w:r>
        <w:rPr>
          <w:rFonts w:eastAsiaTheme="majorEastAsia" w:cstheme="majorBidi"/>
          <w:bCs/>
        </w:rPr>
        <w:t>overseeing the financial performance of the organisation and making sure its money is well spent</w:t>
      </w:r>
    </w:p>
    <w:p w14:paraId="19B624C9" w14:textId="29BBB0A9" w:rsidR="00AF267E" w:rsidRPr="00574AFC" w:rsidRDefault="000145B6" w:rsidP="003D4FF5">
      <w:pPr>
        <w:pStyle w:val="ListParagraph"/>
        <w:numPr>
          <w:ilvl w:val="0"/>
          <w:numId w:val="0"/>
        </w:numPr>
        <w:spacing w:before="480" w:line="257" w:lineRule="auto"/>
        <w:ind w:left="425"/>
        <w:rPr>
          <w:rFonts w:eastAsiaTheme="majorEastAsia" w:cstheme="majorBidi"/>
          <w:bCs/>
          <w:i/>
          <w:iCs/>
          <w:sz w:val="20"/>
          <w:szCs w:val="20"/>
        </w:rPr>
      </w:pPr>
      <w:r w:rsidRPr="00574AFC">
        <w:rPr>
          <w:rFonts w:eastAsiaTheme="majorEastAsia" w:cstheme="majorBidi"/>
          <w:bCs/>
          <w:i/>
          <w:iCs/>
          <w:szCs w:val="20"/>
        </w:rPr>
        <w:t>NGA recognises the following as the fourth core function of governance:</w:t>
      </w:r>
    </w:p>
    <w:p w14:paraId="45E67B5E"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 xml:space="preserve">ensuring the voices of stakeholders are heard </w:t>
      </w:r>
    </w:p>
    <w:p w14:paraId="361793E6" w14:textId="1EA0141F" w:rsidR="00916AD9" w:rsidRDefault="00916AD9" w:rsidP="00711171">
      <w:pPr>
        <w:pStyle w:val="Heading3"/>
      </w:pPr>
      <w:r>
        <w:lastRenderedPageBreak/>
        <w:t>As individual board members, we agree to:</w:t>
      </w:r>
    </w:p>
    <w:p w14:paraId="4191B4B9" w14:textId="77777777" w:rsidR="00916AD9" w:rsidRDefault="00916AD9" w:rsidP="00711171">
      <w:pPr>
        <w:pStyle w:val="Heading4"/>
      </w:pPr>
      <w:r>
        <w:t xml:space="preserve">Fulfil our role &amp; responsibilities  </w:t>
      </w:r>
    </w:p>
    <w:p w14:paraId="0DCEF2B4" w14:textId="33E2BDFD"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accept that our role is strategic and so will focus on our core functions rather than involve ourselves in day-to-day management.</w:t>
      </w:r>
    </w:p>
    <w:p w14:paraId="1C9F5D3E" w14:textId="39FD931E" w:rsidR="00A31DB4" w:rsidRPr="000A65EF" w:rsidRDefault="00036607" w:rsidP="00916AD9">
      <w:pPr>
        <w:pStyle w:val="ListParagraph"/>
        <w:numPr>
          <w:ilvl w:val="0"/>
          <w:numId w:val="17"/>
        </w:numPr>
        <w:ind w:left="426" w:hanging="426"/>
        <w:rPr>
          <w:rFonts w:eastAsiaTheme="majorEastAsia" w:cstheme="majorBidi"/>
          <w:bCs/>
          <w:i/>
          <w:iCs/>
        </w:rPr>
      </w:pPr>
      <w:r w:rsidRPr="000A65EF">
        <w:rPr>
          <w:rFonts w:eastAsiaTheme="majorEastAsia" w:cstheme="majorBidi"/>
          <w:bCs/>
        </w:rPr>
        <w:t>We will</w:t>
      </w:r>
      <w:r w:rsidR="00FF48D6" w:rsidRPr="000A65EF">
        <w:rPr>
          <w:rFonts w:eastAsiaTheme="majorEastAsia" w:cstheme="majorBidi"/>
          <w:bCs/>
        </w:rPr>
        <w:t xml:space="preserve"> </w:t>
      </w:r>
      <w:r w:rsidR="00FF0C81" w:rsidRPr="000A65EF">
        <w:rPr>
          <w:rFonts w:eastAsiaTheme="majorEastAsia" w:cstheme="majorBidi"/>
          <w:bCs/>
        </w:rPr>
        <w:t>fulfil our role and responsibilities</w:t>
      </w:r>
      <w:r w:rsidR="00FF48D6" w:rsidRPr="000A65EF">
        <w:rPr>
          <w:rFonts w:eastAsiaTheme="majorEastAsia" w:cstheme="majorBidi"/>
          <w:bCs/>
        </w:rPr>
        <w:t xml:space="preserve"> </w:t>
      </w:r>
      <w:r w:rsidR="00FF0C81" w:rsidRPr="000A65EF">
        <w:rPr>
          <w:rFonts w:eastAsiaTheme="majorEastAsia" w:cstheme="majorBidi"/>
          <w:bCs/>
        </w:rPr>
        <w:t xml:space="preserve">as set out in </w:t>
      </w:r>
      <w:r w:rsidR="006B40C6" w:rsidRPr="000A65EF">
        <w:rPr>
          <w:rFonts w:eastAsiaTheme="majorEastAsia" w:cstheme="majorBidi"/>
          <w:bCs/>
        </w:rPr>
        <w:t>our</w:t>
      </w:r>
      <w:r w:rsidR="004825B3">
        <w:rPr>
          <w:rFonts w:eastAsiaTheme="majorEastAsia" w:cstheme="majorBidi"/>
          <w:bCs/>
        </w:rPr>
        <w:t xml:space="preserve"> scheme of delegation</w:t>
      </w:r>
    </w:p>
    <w:p w14:paraId="5741A088"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develop, share and live the ethos and values of our school/s.</w:t>
      </w:r>
    </w:p>
    <w:p w14:paraId="0BB863A4"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agree to adhere to school/trust policies and procedures as set out by the relevant governing documents and law.</w:t>
      </w:r>
    </w:p>
    <w:p w14:paraId="3BD34313"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work collectively for the benefit of the school/s.</w:t>
      </w:r>
    </w:p>
    <w:p w14:paraId="32C10818"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be candid but constructive and respectful when holding senior leaders to account.</w:t>
      </w:r>
    </w:p>
    <w:p w14:paraId="3260528B"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consider how our decisions may affect the school/s and local community.</w:t>
      </w:r>
    </w:p>
    <w:p w14:paraId="344B5F7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stand by the decisions that we make as a collective.</w:t>
      </w:r>
    </w:p>
    <w:p w14:paraId="4A99F7DA"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0FC632B3"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only speak or act on behalf of the board if we have the authority to do so.</w:t>
      </w:r>
    </w:p>
    <w:p w14:paraId="4193C1F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fulfil our responsibilities as a good employer, acting fairly and without prejudice. </w:t>
      </w:r>
    </w:p>
    <w:p w14:paraId="5C84D867"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When making or responding to complaints we will follow the established procedures.</w:t>
      </w:r>
    </w:p>
    <w:p w14:paraId="6F6EBFAE" w14:textId="260E54C6"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strive to uphold the school’s / trust’s reputation in our private communications (including on social media).</w:t>
      </w:r>
    </w:p>
    <w:p w14:paraId="033923AA" w14:textId="4BB23E0C" w:rsidR="00916FBC" w:rsidRPr="000A65EF" w:rsidRDefault="000A65EF" w:rsidP="00916AD9">
      <w:pPr>
        <w:pStyle w:val="ListParagraph"/>
        <w:numPr>
          <w:ilvl w:val="0"/>
          <w:numId w:val="17"/>
        </w:numPr>
        <w:ind w:left="426" w:hanging="426"/>
        <w:rPr>
          <w:rFonts w:eastAsiaTheme="majorEastAsia" w:cstheme="majorBidi"/>
          <w:bCs/>
        </w:rPr>
      </w:pPr>
      <w:r w:rsidRPr="000A65EF">
        <w:rPr>
          <w:rFonts w:eastAsiaTheme="majorEastAsia" w:cstheme="majorBidi"/>
          <w:bCs/>
        </w:rPr>
        <w:t>*</w:t>
      </w:r>
      <w:r w:rsidR="00916FBC" w:rsidRPr="000A65EF">
        <w:rPr>
          <w:rFonts w:eastAsiaTheme="majorEastAsia" w:cstheme="majorBidi"/>
          <w:bCs/>
        </w:rPr>
        <w:t>We will not discrimina</w:t>
      </w:r>
      <w:r w:rsidR="001660DC" w:rsidRPr="000A65EF">
        <w:rPr>
          <w:rFonts w:eastAsiaTheme="majorEastAsia" w:cstheme="majorBidi"/>
          <w:bCs/>
        </w:rPr>
        <w:t>te against any</w:t>
      </w:r>
      <w:r w:rsidR="001F5F44" w:rsidRPr="000A65EF">
        <w:rPr>
          <w:rFonts w:eastAsiaTheme="majorEastAsia" w:cstheme="majorBidi"/>
          <w:bCs/>
        </w:rPr>
        <w:t>one</w:t>
      </w:r>
      <w:r w:rsidR="00FE5F40" w:rsidRPr="000A65EF">
        <w:rPr>
          <w:rFonts w:eastAsiaTheme="majorEastAsia" w:cstheme="majorBidi"/>
          <w:bCs/>
        </w:rPr>
        <w:t xml:space="preserve"> </w:t>
      </w:r>
      <w:r w:rsidR="00776D72" w:rsidRPr="000A65EF">
        <w:rPr>
          <w:rFonts w:eastAsiaTheme="majorEastAsia" w:cstheme="majorBidi"/>
          <w:bCs/>
        </w:rPr>
        <w:t>and will work to advance equality of opportunity for all</w:t>
      </w:r>
      <w:r w:rsidR="00A31DB4" w:rsidRPr="000A65EF">
        <w:rPr>
          <w:rFonts w:eastAsiaTheme="majorEastAsia" w:cstheme="majorBidi"/>
          <w:bCs/>
        </w:rPr>
        <w:t>.</w:t>
      </w:r>
    </w:p>
    <w:p w14:paraId="06BC755E" w14:textId="77777777" w:rsidR="00916AD9" w:rsidRDefault="00916AD9" w:rsidP="00711171">
      <w:pPr>
        <w:pStyle w:val="Heading4"/>
      </w:pPr>
      <w:r>
        <w:t>Demonstrate our commitment to the role</w:t>
      </w:r>
    </w:p>
    <w:p w14:paraId="06EF5412"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involve ourselves actively in the work of the board, and accept our fair share of responsibilities, serving on committees or working groups where required. </w:t>
      </w:r>
    </w:p>
    <w:p w14:paraId="2678DD81"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make every effort to attend all meetings and where we cannot attend explain in advance why we are unable to.</w:t>
      </w:r>
    </w:p>
    <w:p w14:paraId="05D662BA"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arrive at meetings prepared, having read all papers in advance, ready to make a positive contribution and observe protocol.</w:t>
      </w:r>
    </w:p>
    <w:p w14:paraId="0C962A47"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get to know the school/s well and respond to opportunities to involve ourselves in school activities.</w:t>
      </w:r>
    </w:p>
    <w:p w14:paraId="77E09BD0"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visit the school/s and when doing so will make arrangements with relevant staff in advance and observe school and board protocol. </w:t>
      </w:r>
    </w:p>
    <w:p w14:paraId="7EC67956" w14:textId="2E15C209"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When visiting the school in a personal capacity (</w:t>
      </w:r>
      <w:r w:rsidR="00A83BC1">
        <w:rPr>
          <w:rFonts w:eastAsiaTheme="majorEastAsia" w:cstheme="majorBidi"/>
          <w:bCs/>
        </w:rPr>
        <w:t>for example,</w:t>
      </w:r>
      <w:r>
        <w:rPr>
          <w:rFonts w:eastAsiaTheme="majorEastAsia" w:cstheme="majorBidi"/>
          <w:bCs/>
        </w:rPr>
        <w:t xml:space="preserve"> as a parent or carer), we will continue to honour the commitments made in this code.</w:t>
      </w:r>
    </w:p>
    <w:p w14:paraId="1F29E556"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participate in induction training and take responsibility for developing our individual and collective skills and knowledge on an ongoing basis.</w:t>
      </w:r>
    </w:p>
    <w:p w14:paraId="00DBAD73" w14:textId="77777777" w:rsidR="00916AD9" w:rsidRDefault="00916AD9" w:rsidP="00711171">
      <w:pPr>
        <w:pStyle w:val="Heading4"/>
      </w:pPr>
      <w:r>
        <w:t xml:space="preserve">Build and maintain relationships </w:t>
      </w:r>
    </w:p>
    <w:p w14:paraId="0699D299" w14:textId="792905DE" w:rsidR="00916AD9" w:rsidRDefault="00916AD9" w:rsidP="00916AD9">
      <w:pPr>
        <w:pStyle w:val="ListParagraph"/>
        <w:numPr>
          <w:ilvl w:val="0"/>
          <w:numId w:val="19"/>
        </w:numPr>
        <w:ind w:left="426" w:hanging="426"/>
        <w:rPr>
          <w:rFonts w:eastAsiaTheme="majorEastAsia" w:cstheme="majorBidi"/>
          <w:bCs/>
        </w:rPr>
      </w:pPr>
      <w:r>
        <w:rPr>
          <w:rFonts w:eastAsiaTheme="majorEastAsia" w:cstheme="majorBidi"/>
          <w:bCs/>
        </w:rPr>
        <w:t>We will develop effective working relationships with school leaders, staff, parents and other relevant stakeholders from our local community/communities.</w:t>
      </w:r>
    </w:p>
    <w:p w14:paraId="4FAFFFD1" w14:textId="77777777" w:rsidR="00106F02" w:rsidRDefault="00916AD9" w:rsidP="00106F02">
      <w:pPr>
        <w:pStyle w:val="ListParagraph"/>
        <w:numPr>
          <w:ilvl w:val="0"/>
          <w:numId w:val="19"/>
        </w:numPr>
        <w:ind w:left="426" w:hanging="426"/>
        <w:rPr>
          <w:rFonts w:eastAsiaTheme="majorEastAsia" w:cstheme="majorBidi"/>
          <w:bCs/>
        </w:rPr>
      </w:pPr>
      <w:r>
        <w:rPr>
          <w:rFonts w:eastAsiaTheme="majorEastAsia" w:cstheme="majorBidi"/>
          <w:bCs/>
        </w:rPr>
        <w:t>We will express views openly, courteously and respectfully in all our communications with board members and staff both inside and outside of meetings.</w:t>
      </w:r>
    </w:p>
    <w:p w14:paraId="210E4F3F" w14:textId="6D28A797" w:rsidR="00106F02" w:rsidRPr="000A65EF" w:rsidRDefault="000A65EF" w:rsidP="00106F02">
      <w:pPr>
        <w:pStyle w:val="ListParagraph"/>
        <w:numPr>
          <w:ilvl w:val="0"/>
          <w:numId w:val="19"/>
        </w:numPr>
        <w:ind w:left="426" w:hanging="426"/>
        <w:rPr>
          <w:rFonts w:eastAsiaTheme="majorEastAsia" w:cstheme="majorBidi"/>
          <w:bCs/>
        </w:rPr>
      </w:pPr>
      <w:r w:rsidRPr="000A65EF">
        <w:rPr>
          <w:rFonts w:eastAsiaTheme="majorEastAsia" w:cstheme="majorBidi"/>
          <w:bCs/>
        </w:rPr>
        <w:t>*</w:t>
      </w:r>
      <w:r w:rsidR="00106F02" w:rsidRPr="000A65EF">
        <w:rPr>
          <w:rFonts w:eastAsiaTheme="majorEastAsia" w:cstheme="majorBidi"/>
          <w:bCs/>
        </w:rPr>
        <w:t xml:space="preserve">We will </w:t>
      </w:r>
      <w:r w:rsidR="00804062" w:rsidRPr="000A65EF">
        <w:rPr>
          <w:rFonts w:eastAsiaTheme="majorEastAsia" w:cstheme="majorBidi"/>
          <w:bCs/>
        </w:rPr>
        <w:t xml:space="preserve">work to create an inclusive environment where </w:t>
      </w:r>
      <w:r w:rsidR="00ED0CF7" w:rsidRPr="000A65EF">
        <w:rPr>
          <w:rFonts w:eastAsiaTheme="majorEastAsia" w:cstheme="majorBidi"/>
          <w:bCs/>
        </w:rPr>
        <w:t>e</w:t>
      </w:r>
      <w:r w:rsidR="00C759BD" w:rsidRPr="000A65EF">
        <w:rPr>
          <w:rFonts w:eastAsiaTheme="majorEastAsia" w:cstheme="majorBidi"/>
          <w:bCs/>
        </w:rPr>
        <w:t>ach board member’s contributions are valued equally.</w:t>
      </w:r>
    </w:p>
    <w:p w14:paraId="2CDEE552" w14:textId="77777777" w:rsidR="00916AD9" w:rsidRDefault="00916AD9" w:rsidP="00916AD9">
      <w:pPr>
        <w:pStyle w:val="ListParagraph"/>
        <w:numPr>
          <w:ilvl w:val="0"/>
          <w:numId w:val="19"/>
        </w:numPr>
        <w:ind w:left="426" w:hanging="426"/>
        <w:rPr>
          <w:rFonts w:eastAsiaTheme="majorEastAsia" w:cstheme="majorBidi"/>
          <w:bCs/>
        </w:rPr>
      </w:pPr>
      <w:r>
        <w:rPr>
          <w:rFonts w:cs="Arial"/>
        </w:rPr>
        <w:t>We will support the chair in their role of leading the board and ensuring appropriate conduct.</w:t>
      </w:r>
    </w:p>
    <w:p w14:paraId="7E103707" w14:textId="77777777" w:rsidR="00916AD9" w:rsidRDefault="00916AD9" w:rsidP="00711171">
      <w:pPr>
        <w:pStyle w:val="Heading4"/>
      </w:pPr>
      <w:r>
        <w:lastRenderedPageBreak/>
        <w:t xml:space="preserve">Respect confidentiality </w:t>
      </w:r>
    </w:p>
    <w:p w14:paraId="4F1C093E"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observe complete confidentiality both inside and outside of school when matters are deemed confidential or where they concern individual staff, pupils or families.</w:t>
      </w:r>
    </w:p>
    <w:p w14:paraId="019B798D"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not reveal the details of any governing board vote.</w:t>
      </w:r>
    </w:p>
    <w:p w14:paraId="4492CA86"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ensure all confidential papers are held and disposed of appropriately. </w:t>
      </w:r>
    </w:p>
    <w:p w14:paraId="4E704847" w14:textId="123BFDD7" w:rsidR="00711171"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maintain confidentiality even after we leave office.</w:t>
      </w:r>
    </w:p>
    <w:p w14:paraId="4491A9AE" w14:textId="77777777" w:rsidR="00916AD9" w:rsidRDefault="00916AD9" w:rsidP="00711171">
      <w:pPr>
        <w:pStyle w:val="Heading4"/>
      </w:pPr>
      <w:r>
        <w:t>Declare conflicts of interest and be transparent</w:t>
      </w:r>
    </w:p>
    <w:p w14:paraId="2327428B" w14:textId="4282B0F0"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declare any business, personal or other interest that we have in connection with the board’s business, and these will be recorded in the</w:t>
      </w:r>
      <w:r w:rsidR="004825B3">
        <w:t xml:space="preserve"> register of business interests.</w:t>
      </w:r>
    </w:p>
    <w:p w14:paraId="3430892A"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also declare any conflict of loyalty at the start of any meeting should the need arise.</w:t>
      </w:r>
    </w:p>
    <w:p w14:paraId="450AF2B7"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If a conflicted matter arises in a meeting, we will offer to leave the meeting for the duration of the discussion and any subsequent vote. </w:t>
      </w:r>
    </w:p>
    <w:p w14:paraId="500E23E1"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the Register of Business Interests will be published on the school/trust’s website.</w:t>
      </w:r>
    </w:p>
    <w:p w14:paraId="498360EE"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act in the best interests of the school/trust as a whole and not as a representative of any group.</w:t>
      </w:r>
    </w:p>
    <w:p w14:paraId="502A5D68" w14:textId="2900759F"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in the interests of open governance, our full names, date of appointment, terms of office, roles on the governing board, attendance records, relevant business and pecuniary interests, category of governor</w:t>
      </w:r>
      <w:r w:rsidR="00BD4FD0">
        <w:rPr>
          <w:rFonts w:eastAsiaTheme="majorEastAsia" w:cstheme="majorBidi"/>
          <w:bCs/>
        </w:rPr>
        <w:t>/trustee</w:t>
      </w:r>
      <w:r>
        <w:rPr>
          <w:rFonts w:eastAsiaTheme="majorEastAsia" w:cstheme="majorBidi"/>
          <w:bCs/>
        </w:rPr>
        <w:t xml:space="preserve"> and the body responsible for appointing us will be published on the school</w:t>
      </w:r>
      <w:r w:rsidR="001A1E8E">
        <w:rPr>
          <w:rFonts w:eastAsiaTheme="majorEastAsia" w:cstheme="majorBidi"/>
          <w:bCs/>
        </w:rPr>
        <w:t>/trust</w:t>
      </w:r>
      <w:r>
        <w:rPr>
          <w:rFonts w:eastAsiaTheme="majorEastAsia" w:cstheme="majorBidi"/>
          <w:bCs/>
        </w:rPr>
        <w:t xml:space="preserve"> website. </w:t>
      </w:r>
    </w:p>
    <w:p w14:paraId="3A13A819" w14:textId="11AD26D0" w:rsidR="00841D51" w:rsidRDefault="00916AD9" w:rsidP="00F72524">
      <w:pPr>
        <w:pStyle w:val="ListParagraph"/>
        <w:numPr>
          <w:ilvl w:val="0"/>
          <w:numId w:val="21"/>
        </w:numPr>
        <w:spacing w:after="120" w:line="257" w:lineRule="auto"/>
        <w:ind w:left="425" w:hanging="425"/>
        <w:rPr>
          <w:rFonts w:eastAsiaTheme="majorEastAsia" w:cstheme="majorBidi"/>
          <w:bCs/>
        </w:rPr>
      </w:pPr>
      <w:r>
        <w:rPr>
          <w:rFonts w:eastAsiaTheme="majorEastAsia" w:cstheme="majorBidi"/>
          <w:bCs/>
        </w:rPr>
        <w:t xml:space="preserve">We accept that information relating to board members will be collected and recorded on the DfE’s national database (Get information about schools), some of which will be publicly available. </w:t>
      </w:r>
    </w:p>
    <w:p w14:paraId="0440208D" w14:textId="2E8A053D" w:rsidR="00281980" w:rsidRPr="00281980" w:rsidRDefault="00841D51" w:rsidP="00841D51">
      <w:pPr>
        <w:rPr>
          <w:rFonts w:eastAsiaTheme="majorEastAsia" w:cstheme="majorBidi"/>
          <w:bCs/>
          <w:i/>
          <w:iCs/>
        </w:rPr>
      </w:pPr>
      <w:r w:rsidRPr="00281980">
        <w:rPr>
          <w:rFonts w:eastAsiaTheme="majorEastAsia" w:cstheme="majorBidi"/>
          <w:bCs/>
          <w:i/>
          <w:iCs/>
          <w:sz w:val="20"/>
          <w:szCs w:val="18"/>
        </w:rPr>
        <w:t xml:space="preserve">*New </w:t>
      </w:r>
      <w:r w:rsidR="00281980" w:rsidRPr="00281980">
        <w:rPr>
          <w:rFonts w:eastAsiaTheme="majorEastAsia" w:cstheme="majorBidi"/>
          <w:bCs/>
          <w:i/>
          <w:iCs/>
          <w:sz w:val="20"/>
          <w:szCs w:val="18"/>
        </w:rPr>
        <w:t>statement added in 2021</w:t>
      </w:r>
    </w:p>
    <w:p w14:paraId="279DC69E" w14:textId="76993E9D" w:rsidR="00916AD9" w:rsidRPr="00E354D2" w:rsidRDefault="00916AD9" w:rsidP="00281980">
      <w:pPr>
        <w:spacing w:before="240" w:line="276" w:lineRule="auto"/>
        <w:rPr>
          <w:rFonts w:cs="Arial"/>
          <w:iCs/>
          <w:sz w:val="22"/>
          <w:szCs w:val="20"/>
        </w:rPr>
      </w:pPr>
      <w:bookmarkStart w:id="1" w:name="_Hlk47360994"/>
      <w:r w:rsidRPr="00E354D2">
        <w:rPr>
          <w:rFonts w:cs="Arial"/>
          <w:iCs/>
          <w:sz w:val="22"/>
          <w:szCs w:val="20"/>
        </w:rPr>
        <w:t>We understand that potential or perceived breaches of this code will be taken seriously and that a breach could lead to formal sanctions.</w:t>
      </w:r>
      <w:bookmarkEnd w:id="1"/>
    </w:p>
    <w:p w14:paraId="6687478A" w14:textId="7299077D" w:rsidR="000145B6" w:rsidRPr="00AD5E84" w:rsidRDefault="000145B6" w:rsidP="00E354D2">
      <w:pPr>
        <w:pStyle w:val="NormalWeb"/>
        <w:pBdr>
          <w:top w:val="single" w:sz="4" w:space="1" w:color="auto"/>
        </w:pBdr>
        <w:spacing w:after="480" w:afterAutospacing="0" w:line="276" w:lineRule="auto"/>
        <w:ind w:right="-34"/>
        <w:rPr>
          <w:rFonts w:asciiTheme="minorHAnsi" w:hAnsiTheme="minorHAnsi" w:cstheme="minorHAnsi"/>
          <w:bCs/>
          <w:color w:val="FF0000"/>
          <w:sz w:val="22"/>
          <w:szCs w:val="22"/>
          <w:lang w:eastAsia="en-US"/>
        </w:rPr>
      </w:pPr>
      <w:r w:rsidRPr="00AD5E84">
        <w:rPr>
          <w:rFonts w:asciiTheme="minorHAnsi" w:hAnsiTheme="minorHAnsi" w:cstheme="minorHAnsi"/>
          <w:b/>
          <w:sz w:val="22"/>
          <w:szCs w:val="22"/>
          <w:lang w:eastAsia="en-US"/>
        </w:rPr>
        <w:t xml:space="preserve">Adopted </w:t>
      </w:r>
      <w:r w:rsidRPr="00C925B3">
        <w:rPr>
          <w:rFonts w:asciiTheme="minorHAnsi" w:hAnsiTheme="minorHAnsi" w:cstheme="minorHAnsi"/>
          <w:b/>
          <w:sz w:val="22"/>
          <w:szCs w:val="22"/>
          <w:lang w:eastAsia="en-US"/>
        </w:rPr>
        <w:t>by</w:t>
      </w:r>
      <w:r w:rsidR="00271BEB" w:rsidRPr="00C925B3">
        <w:rPr>
          <w:rFonts w:asciiTheme="minorHAnsi" w:hAnsiTheme="minorHAnsi" w:cstheme="minorHAnsi"/>
          <w:b/>
          <w:sz w:val="22"/>
          <w:szCs w:val="22"/>
          <w:lang w:eastAsia="en-US"/>
        </w:rPr>
        <w:t>:</w:t>
      </w:r>
      <w:r w:rsidRPr="00C925B3">
        <w:rPr>
          <w:rFonts w:asciiTheme="minorHAnsi" w:hAnsiTheme="minorHAnsi" w:cstheme="minorHAnsi"/>
          <w:b/>
          <w:sz w:val="22"/>
          <w:szCs w:val="22"/>
          <w:lang w:eastAsia="en-US"/>
        </w:rPr>
        <w:t xml:space="preserve"> </w:t>
      </w:r>
      <w:r w:rsidR="00321640">
        <w:rPr>
          <w:rFonts w:asciiTheme="minorHAnsi" w:hAnsiTheme="minorHAnsi" w:cstheme="minorHAnsi"/>
          <w:b/>
          <w:sz w:val="22"/>
          <w:szCs w:val="22"/>
          <w:lang w:eastAsia="en-US"/>
        </w:rPr>
        <w:t xml:space="preserve">Abbey Farm </w:t>
      </w:r>
      <w:proofErr w:type="spellStart"/>
      <w:r w:rsidR="00321640">
        <w:rPr>
          <w:rFonts w:asciiTheme="minorHAnsi" w:hAnsiTheme="minorHAnsi" w:cstheme="minorHAnsi"/>
          <w:b/>
          <w:sz w:val="22"/>
          <w:szCs w:val="22"/>
          <w:lang w:eastAsia="en-US"/>
        </w:rPr>
        <w:t>Intrim</w:t>
      </w:r>
      <w:proofErr w:type="spellEnd"/>
      <w:r w:rsidR="004825B3" w:rsidRPr="00C925B3">
        <w:rPr>
          <w:rFonts w:asciiTheme="minorHAnsi" w:hAnsiTheme="minorHAnsi" w:cstheme="minorHAnsi"/>
          <w:b/>
          <w:sz w:val="22"/>
          <w:szCs w:val="22"/>
          <w:lang w:eastAsia="en-US"/>
        </w:rPr>
        <w:t xml:space="preserve"> Local Governing Board</w:t>
      </w:r>
      <w:r w:rsidR="004825B3">
        <w:rPr>
          <w:rFonts w:asciiTheme="minorHAnsi" w:hAnsiTheme="minorHAnsi" w:cstheme="minorHAnsi"/>
          <w:b/>
          <w:sz w:val="22"/>
          <w:szCs w:val="22"/>
          <w:lang w:eastAsia="en-US"/>
        </w:rPr>
        <w:t xml:space="preserve"> </w:t>
      </w:r>
      <w:r w:rsidRPr="00AD5E84">
        <w:rPr>
          <w:rFonts w:asciiTheme="minorHAnsi" w:hAnsiTheme="minorHAnsi" w:cstheme="minorHAnsi"/>
          <w:bCs/>
          <w:sz w:val="22"/>
          <w:szCs w:val="22"/>
          <w:lang w:eastAsia="en-US"/>
        </w:rPr>
        <w:t xml:space="preserve">on </w:t>
      </w:r>
      <w:r w:rsidR="00AD5E84" w:rsidRPr="00AD5E84">
        <w:rPr>
          <w:rFonts w:asciiTheme="minorHAnsi" w:hAnsiTheme="minorHAnsi" w:cstheme="minorHAnsi"/>
          <w:bCs/>
          <w:sz w:val="22"/>
          <w:szCs w:val="22"/>
          <w:highlight w:val="yellow"/>
          <w:lang w:eastAsia="en-US"/>
        </w:rPr>
        <w:t>[</w:t>
      </w:r>
      <w:r w:rsidRPr="00AD5E84">
        <w:rPr>
          <w:rFonts w:asciiTheme="minorHAnsi" w:hAnsiTheme="minorHAnsi" w:cstheme="minorHAnsi"/>
          <w:bCs/>
          <w:sz w:val="22"/>
          <w:szCs w:val="22"/>
          <w:highlight w:val="yellow"/>
          <w:lang w:eastAsia="en-US"/>
        </w:rPr>
        <w:t>date</w:t>
      </w:r>
      <w:r w:rsidR="00AD5E84" w:rsidRPr="00AD5E84">
        <w:rPr>
          <w:rFonts w:asciiTheme="minorHAnsi" w:hAnsiTheme="minorHAnsi" w:cstheme="minorHAnsi"/>
          <w:bCs/>
          <w:sz w:val="22"/>
          <w:szCs w:val="22"/>
          <w:highlight w:val="yellow"/>
          <w:lang w:eastAsia="en-US"/>
        </w:rPr>
        <w:t>]</w:t>
      </w:r>
    </w:p>
    <w:p w14:paraId="6ED07057" w14:textId="66EB941B" w:rsidR="000145B6" w:rsidRPr="00AD5E84" w:rsidRDefault="000145B6" w:rsidP="00E354D2">
      <w:pPr>
        <w:spacing w:before="240" w:after="240"/>
        <w:rPr>
          <w:rFonts w:cstheme="minorHAnsi"/>
          <w:b/>
          <w:sz w:val="22"/>
        </w:rPr>
      </w:pPr>
      <w:r w:rsidRPr="00AD5E84">
        <w:rPr>
          <w:rFonts w:cstheme="minorHAnsi"/>
          <w:b/>
          <w:sz w:val="22"/>
        </w:rPr>
        <w:t xml:space="preserve">Signed: </w:t>
      </w:r>
      <w:r w:rsidR="00E354D2">
        <w:rPr>
          <w:rFonts w:cstheme="minorHAnsi"/>
          <w:b/>
          <w:sz w:val="22"/>
        </w:rPr>
        <w:tab/>
      </w:r>
      <w:r w:rsidR="00E354D2">
        <w:rPr>
          <w:rFonts w:cstheme="minorHAnsi"/>
          <w:b/>
          <w:sz w:val="22"/>
        </w:rPr>
        <w:tab/>
      </w:r>
      <w:r w:rsidR="00E354D2">
        <w:rPr>
          <w:rFonts w:cstheme="minorHAnsi"/>
          <w:b/>
          <w:sz w:val="22"/>
        </w:rPr>
        <w:tab/>
      </w:r>
      <w:r w:rsidR="00E354D2">
        <w:rPr>
          <w:rFonts w:cstheme="minorHAnsi"/>
          <w:b/>
          <w:sz w:val="22"/>
        </w:rPr>
        <w:tab/>
      </w:r>
      <w:r w:rsidR="00E354D2">
        <w:rPr>
          <w:rFonts w:cstheme="minorHAnsi"/>
          <w:b/>
          <w:sz w:val="22"/>
        </w:rPr>
        <w:tab/>
      </w:r>
      <w:r w:rsidR="00AD5E84" w:rsidRPr="00AD5E84">
        <w:rPr>
          <w:rFonts w:eastAsia="Times New Roman" w:cstheme="minorHAnsi"/>
          <w:bCs/>
          <w:sz w:val="22"/>
          <w:highlight w:val="yellow"/>
          <w:lang w:val="en-GB"/>
        </w:rPr>
        <w:t>[chair of board]</w:t>
      </w:r>
      <w:r w:rsidRPr="00AD5E84">
        <w:rPr>
          <w:rFonts w:cstheme="minorHAnsi"/>
          <w:b/>
          <w:sz w:val="22"/>
        </w:rPr>
        <w:t xml:space="preserve"> </w:t>
      </w:r>
    </w:p>
    <w:p w14:paraId="3028459D" w14:textId="4B09DB83" w:rsidR="00916AD9" w:rsidRDefault="000145B6" w:rsidP="00E354D2">
      <w:pPr>
        <w:pBdr>
          <w:bottom w:val="single" w:sz="4" w:space="1" w:color="auto"/>
        </w:pBdr>
        <w:rPr>
          <w:rFonts w:ascii="Calibri Light" w:eastAsiaTheme="majorEastAsia" w:hAnsi="Calibri Light" w:cstheme="majorBidi"/>
          <w:bCs/>
          <w:sz w:val="22"/>
        </w:rPr>
      </w:pPr>
      <w:r w:rsidRPr="00AD5E84">
        <w:rPr>
          <w:rFonts w:cstheme="minorHAnsi"/>
          <w:sz w:val="22"/>
        </w:rPr>
        <w:t xml:space="preserve">The </w:t>
      </w:r>
      <w:r w:rsidR="00321640">
        <w:rPr>
          <w:rFonts w:eastAsia="Times New Roman" w:cstheme="minorHAnsi"/>
          <w:bCs/>
          <w:sz w:val="22"/>
          <w:lang w:val="en-GB"/>
        </w:rPr>
        <w:t>Abbey Farm Interim</w:t>
      </w:r>
      <w:r w:rsidR="004825B3" w:rsidRPr="00C925B3">
        <w:rPr>
          <w:rFonts w:eastAsia="Times New Roman" w:cstheme="minorHAnsi"/>
          <w:bCs/>
          <w:sz w:val="22"/>
          <w:lang w:val="en-GB"/>
        </w:rPr>
        <w:t xml:space="preserve"> Local Governing Board </w:t>
      </w:r>
      <w:r w:rsidRPr="00C925B3">
        <w:rPr>
          <w:rFonts w:cstheme="minorHAnsi"/>
          <w:sz w:val="22"/>
        </w:rPr>
        <w:t>agree</w:t>
      </w:r>
      <w:r w:rsidRPr="00AD5E84">
        <w:rPr>
          <w:rFonts w:cstheme="minorHAnsi"/>
          <w:sz w:val="22"/>
        </w:rPr>
        <w:t xml:space="preserve"> that this code of conduct will be reviewed annually, upon significant changes to the law and policy or as needed and it will be endorsed by the full governing board.  </w:t>
      </w:r>
      <w:r w:rsidR="004825B3">
        <w:rPr>
          <w:rFonts w:cstheme="minorHAnsi"/>
          <w:sz w:val="22"/>
        </w:rPr>
        <w:t xml:space="preserve"> </w:t>
      </w:r>
    </w:p>
    <w:sectPr w:rsidR="00916AD9" w:rsidSect="00902CB8">
      <w:footerReference w:type="default" r:id="rId10"/>
      <w:headerReference w:type="first" r:id="rId11"/>
      <w:footerReference w:type="first" r:id="rId12"/>
      <w:pgSz w:w="12240" w:h="15840"/>
      <w:pgMar w:top="2126" w:right="1440" w:bottom="851" w:left="1440" w:header="72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3533" w14:textId="77777777" w:rsidR="00EE74EE" w:rsidRDefault="00EE74EE">
      <w:r>
        <w:separator/>
      </w:r>
    </w:p>
  </w:endnote>
  <w:endnote w:type="continuationSeparator" w:id="0">
    <w:p w14:paraId="19214B03" w14:textId="77777777" w:rsidR="00EE74EE" w:rsidRDefault="00EE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45 Light">
    <w:altName w:val="Arial"/>
    <w:panose1 w:val="020B0403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A29C" w14:textId="3351BFF2" w:rsidR="00573E15" w:rsidRPr="002E3F01" w:rsidRDefault="00983569" w:rsidP="002E3F01">
    <w:pPr>
      <w:spacing w:before="240"/>
      <w:rPr>
        <w:color w:val="000000"/>
        <w:sz w:val="20"/>
        <w:szCs w:val="20"/>
      </w:rPr>
    </w:pPr>
    <w:r>
      <w:rPr>
        <w:color w:val="000000"/>
        <w:sz w:val="20"/>
        <w:szCs w:val="20"/>
      </w:rPr>
      <w:t>August</w:t>
    </w:r>
    <w:r w:rsidR="007C0447">
      <w:rPr>
        <w:color w:val="000000"/>
        <w:sz w:val="20"/>
        <w:szCs w:val="20"/>
      </w:rPr>
      <w:t xml:space="preserve"> 2021</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7C0447">
      <w:rPr>
        <w:color w:val="000000"/>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4049" w14:textId="3D13830F" w:rsidR="00573E15" w:rsidRPr="002E3F01" w:rsidRDefault="00983569" w:rsidP="002E3F01">
    <w:pPr>
      <w:spacing w:before="240"/>
      <w:rPr>
        <w:color w:val="000000"/>
        <w:sz w:val="20"/>
        <w:szCs w:val="20"/>
      </w:rPr>
    </w:pPr>
    <w:r>
      <w:rPr>
        <w:color w:val="000000"/>
        <w:sz w:val="20"/>
        <w:szCs w:val="20"/>
      </w:rPr>
      <w:t>August</w:t>
    </w:r>
    <w:r w:rsidR="007C0447">
      <w:rPr>
        <w:color w:val="000000"/>
        <w:sz w:val="20"/>
        <w:szCs w:val="20"/>
      </w:rPr>
      <w:t xml:space="preserve"> 2021</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7C0447">
      <w:rPr>
        <w:color w:val="000000"/>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69C0" w14:textId="77777777" w:rsidR="00EE74EE" w:rsidRDefault="00EE74EE">
      <w:r>
        <w:separator/>
      </w:r>
    </w:p>
  </w:footnote>
  <w:footnote w:type="continuationSeparator" w:id="0">
    <w:p w14:paraId="2088B3FB" w14:textId="77777777" w:rsidR="00EE74EE" w:rsidRDefault="00EE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6240" w14:textId="5656B297" w:rsidR="00B01A52" w:rsidRDefault="00EE74EE">
    <w:pPr>
      <w:pStyle w:val="Header"/>
    </w:pPr>
  </w:p>
  <w:p w14:paraId="02EB2A26" w14:textId="0375BB01" w:rsidR="009832F0" w:rsidRDefault="00902CB8" w:rsidP="00FE6CA5">
    <w:pPr>
      <w:pStyle w:val="Header"/>
      <w:tabs>
        <w:tab w:val="left" w:pos="7995"/>
      </w:tabs>
    </w:pPr>
    <w:r>
      <w:rPr>
        <w:noProof/>
      </w:rPr>
      <w:drawing>
        <wp:inline distT="0" distB="0" distL="0" distR="0" wp14:anchorId="4394A4BE" wp14:editId="56B1F0F5">
          <wp:extent cx="3383280" cy="8610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861060"/>
                  </a:xfrm>
                  <a:prstGeom prst="rect">
                    <a:avLst/>
                  </a:prstGeom>
                  <a:noFill/>
                  <a:ln>
                    <a:noFill/>
                  </a:ln>
                </pic:spPr>
              </pic:pic>
            </a:graphicData>
          </a:graphic>
        </wp:inline>
      </w:drawing>
    </w:r>
  </w:p>
  <w:p w14:paraId="7FB3B33F" w14:textId="77777777" w:rsidR="00C52857" w:rsidRDefault="00C52857" w:rsidP="00FE6CA5">
    <w:pPr>
      <w:pStyle w:val="Header"/>
      <w:tabs>
        <w:tab w:val="left" w:pos="79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707"/>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075A0E"/>
    <w:multiLevelType w:val="hybridMultilevel"/>
    <w:tmpl w:val="5766456C"/>
    <w:lvl w:ilvl="0" w:tplc="A0D6C568">
      <w:start w:val="1"/>
      <w:numFmt w:val="decimal"/>
      <w:lvlText w:val="%1."/>
      <w:lvlJc w:val="left"/>
      <w:pPr>
        <w:ind w:left="720" w:hanging="360"/>
      </w:pPr>
      <w:rPr>
        <w:i w:val="0"/>
        <w:iCs w:val="0"/>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14F7E"/>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AC3134"/>
    <w:multiLevelType w:val="hybridMultilevel"/>
    <w:tmpl w:val="162CE9D4"/>
    <w:lvl w:ilvl="0" w:tplc="B43271B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9567A"/>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305C70C3"/>
    <w:multiLevelType w:val="hybridMultilevel"/>
    <w:tmpl w:val="68E6C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91886"/>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80201B"/>
    <w:multiLevelType w:val="hybridMultilevel"/>
    <w:tmpl w:val="B8040FBC"/>
    <w:lvl w:ilvl="0" w:tplc="EE408B9E">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27D14"/>
    <w:multiLevelType w:val="hybridMultilevel"/>
    <w:tmpl w:val="602032DA"/>
    <w:lvl w:ilvl="0" w:tplc="240AF342">
      <w:start w:val="1"/>
      <w:numFmt w:val="bullet"/>
      <w:lvlText w:val=""/>
      <w:lvlJc w:val="center"/>
      <w:pPr>
        <w:ind w:left="720" w:hanging="360"/>
      </w:pPr>
      <w:rPr>
        <w:rFonts w:ascii="Wingdings" w:hAnsi="Wingdings"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93A12CD"/>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6"/>
  </w:num>
  <w:num w:numId="14">
    <w:abstractNumId w:val="9"/>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A9"/>
    <w:rsid w:val="000145B6"/>
    <w:rsid w:val="0003228B"/>
    <w:rsid w:val="000345BD"/>
    <w:rsid w:val="00036607"/>
    <w:rsid w:val="0006055D"/>
    <w:rsid w:val="000739A4"/>
    <w:rsid w:val="0009211F"/>
    <w:rsid w:val="000A65EF"/>
    <w:rsid w:val="000C0A79"/>
    <w:rsid w:val="000F4E06"/>
    <w:rsid w:val="000F5AD8"/>
    <w:rsid w:val="000F79C0"/>
    <w:rsid w:val="00106F02"/>
    <w:rsid w:val="001150C4"/>
    <w:rsid w:val="00116336"/>
    <w:rsid w:val="00126E23"/>
    <w:rsid w:val="00147F14"/>
    <w:rsid w:val="001660DC"/>
    <w:rsid w:val="001A1E8E"/>
    <w:rsid w:val="001B4364"/>
    <w:rsid w:val="001E511D"/>
    <w:rsid w:val="001F5F44"/>
    <w:rsid w:val="0020067D"/>
    <w:rsid w:val="0020369A"/>
    <w:rsid w:val="00227EDF"/>
    <w:rsid w:val="0027038E"/>
    <w:rsid w:val="002709A4"/>
    <w:rsid w:val="00271BEB"/>
    <w:rsid w:val="00281980"/>
    <w:rsid w:val="00286F6F"/>
    <w:rsid w:val="0029217B"/>
    <w:rsid w:val="002948DB"/>
    <w:rsid w:val="002B2C08"/>
    <w:rsid w:val="002C52CF"/>
    <w:rsid w:val="002D4019"/>
    <w:rsid w:val="002E4A9F"/>
    <w:rsid w:val="00306D82"/>
    <w:rsid w:val="00321640"/>
    <w:rsid w:val="0032586B"/>
    <w:rsid w:val="00333139"/>
    <w:rsid w:val="00394287"/>
    <w:rsid w:val="00395DF5"/>
    <w:rsid w:val="003A5F3D"/>
    <w:rsid w:val="003D4FF5"/>
    <w:rsid w:val="0042150F"/>
    <w:rsid w:val="004219CD"/>
    <w:rsid w:val="0042414C"/>
    <w:rsid w:val="00450A2E"/>
    <w:rsid w:val="00450EA7"/>
    <w:rsid w:val="004514FA"/>
    <w:rsid w:val="004529B5"/>
    <w:rsid w:val="004617EE"/>
    <w:rsid w:val="004825B3"/>
    <w:rsid w:val="004A03D7"/>
    <w:rsid w:val="004C0B7D"/>
    <w:rsid w:val="004C1DEE"/>
    <w:rsid w:val="004C7832"/>
    <w:rsid w:val="00503DDD"/>
    <w:rsid w:val="00521E41"/>
    <w:rsid w:val="00524C98"/>
    <w:rsid w:val="00531929"/>
    <w:rsid w:val="00574AFC"/>
    <w:rsid w:val="005968B7"/>
    <w:rsid w:val="005B45B9"/>
    <w:rsid w:val="005C3FB5"/>
    <w:rsid w:val="005C6498"/>
    <w:rsid w:val="005D3E85"/>
    <w:rsid w:val="005E2B8E"/>
    <w:rsid w:val="00617D6F"/>
    <w:rsid w:val="00653F46"/>
    <w:rsid w:val="006738EA"/>
    <w:rsid w:val="00687A67"/>
    <w:rsid w:val="00692A3F"/>
    <w:rsid w:val="006937B2"/>
    <w:rsid w:val="006A6A91"/>
    <w:rsid w:val="006B40C6"/>
    <w:rsid w:val="006D4605"/>
    <w:rsid w:val="006F2197"/>
    <w:rsid w:val="0070509C"/>
    <w:rsid w:val="00711171"/>
    <w:rsid w:val="00744C17"/>
    <w:rsid w:val="00776D72"/>
    <w:rsid w:val="007844A9"/>
    <w:rsid w:val="00793E35"/>
    <w:rsid w:val="007C0447"/>
    <w:rsid w:val="007C512B"/>
    <w:rsid w:val="007F337B"/>
    <w:rsid w:val="00804062"/>
    <w:rsid w:val="00805330"/>
    <w:rsid w:val="00841D51"/>
    <w:rsid w:val="00862A42"/>
    <w:rsid w:val="008A4F1A"/>
    <w:rsid w:val="008B0906"/>
    <w:rsid w:val="008F2173"/>
    <w:rsid w:val="009005B3"/>
    <w:rsid w:val="00902CB8"/>
    <w:rsid w:val="009038DF"/>
    <w:rsid w:val="00916AD9"/>
    <w:rsid w:val="00916FBC"/>
    <w:rsid w:val="00951AB5"/>
    <w:rsid w:val="009745C1"/>
    <w:rsid w:val="009832F0"/>
    <w:rsid w:val="00983569"/>
    <w:rsid w:val="009B1C81"/>
    <w:rsid w:val="009B3679"/>
    <w:rsid w:val="009C0204"/>
    <w:rsid w:val="00A03E4C"/>
    <w:rsid w:val="00A11AE6"/>
    <w:rsid w:val="00A31DB4"/>
    <w:rsid w:val="00A54FAB"/>
    <w:rsid w:val="00A61E68"/>
    <w:rsid w:val="00A70F26"/>
    <w:rsid w:val="00A71574"/>
    <w:rsid w:val="00A83BC1"/>
    <w:rsid w:val="00A91B89"/>
    <w:rsid w:val="00AA243E"/>
    <w:rsid w:val="00AB16B3"/>
    <w:rsid w:val="00AD00AA"/>
    <w:rsid w:val="00AD5E84"/>
    <w:rsid w:val="00AF267E"/>
    <w:rsid w:val="00B007B4"/>
    <w:rsid w:val="00B20693"/>
    <w:rsid w:val="00B23E51"/>
    <w:rsid w:val="00B33511"/>
    <w:rsid w:val="00B42B71"/>
    <w:rsid w:val="00B53BC4"/>
    <w:rsid w:val="00B87560"/>
    <w:rsid w:val="00B964F4"/>
    <w:rsid w:val="00BD4FD0"/>
    <w:rsid w:val="00C2015C"/>
    <w:rsid w:val="00C257AE"/>
    <w:rsid w:val="00C44B73"/>
    <w:rsid w:val="00C52857"/>
    <w:rsid w:val="00C67BA8"/>
    <w:rsid w:val="00C759BD"/>
    <w:rsid w:val="00C83AC2"/>
    <w:rsid w:val="00C925B3"/>
    <w:rsid w:val="00C9316E"/>
    <w:rsid w:val="00CA5D06"/>
    <w:rsid w:val="00D94D33"/>
    <w:rsid w:val="00DA77A8"/>
    <w:rsid w:val="00DB2994"/>
    <w:rsid w:val="00DF2898"/>
    <w:rsid w:val="00E11BEE"/>
    <w:rsid w:val="00E20320"/>
    <w:rsid w:val="00E354D2"/>
    <w:rsid w:val="00E43C66"/>
    <w:rsid w:val="00E66C81"/>
    <w:rsid w:val="00E859B3"/>
    <w:rsid w:val="00E96FA5"/>
    <w:rsid w:val="00EB0428"/>
    <w:rsid w:val="00EB70A9"/>
    <w:rsid w:val="00EC482F"/>
    <w:rsid w:val="00EC62CC"/>
    <w:rsid w:val="00ED0CF7"/>
    <w:rsid w:val="00EE74EE"/>
    <w:rsid w:val="00EF3979"/>
    <w:rsid w:val="00F11259"/>
    <w:rsid w:val="00F41849"/>
    <w:rsid w:val="00F41EE7"/>
    <w:rsid w:val="00F542AA"/>
    <w:rsid w:val="00F5535F"/>
    <w:rsid w:val="00F650E7"/>
    <w:rsid w:val="00F72524"/>
    <w:rsid w:val="00FC5880"/>
    <w:rsid w:val="00FE5F40"/>
    <w:rsid w:val="00FF0C81"/>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11171"/>
    <w:pPr>
      <w:keepNext/>
      <w:keepLines/>
      <w:spacing w:before="40"/>
      <w:outlineLvl w:val="1"/>
    </w:pPr>
    <w:rPr>
      <w:rFonts w:ascii="Calibri" w:eastAsiaTheme="majorEastAsia" w:hAnsi="Calibri" w:cstheme="majorBidi"/>
      <w:b/>
      <w:color w:val="054078"/>
      <w:sz w:val="28"/>
      <w:szCs w:val="26"/>
    </w:rPr>
  </w:style>
  <w:style w:type="paragraph" w:styleId="Heading3">
    <w:name w:val="heading 3"/>
    <w:basedOn w:val="Normal"/>
    <w:next w:val="Normal"/>
    <w:link w:val="Heading3Char"/>
    <w:uiPriority w:val="9"/>
    <w:unhideWhenUsed/>
    <w:qFormat/>
    <w:rsid w:val="00711171"/>
    <w:pPr>
      <w:keepNext/>
      <w:keepLines/>
      <w:spacing w:before="160"/>
      <w:outlineLvl w:val="2"/>
    </w:pPr>
    <w:rPr>
      <w:rFonts w:ascii="Calibri" w:eastAsiaTheme="majorEastAsia" w:hAnsi="Calibri" w:cstheme="majorBidi"/>
      <w:b/>
      <w:color w:val="054078"/>
      <w:szCs w:val="24"/>
    </w:rPr>
  </w:style>
  <w:style w:type="paragraph" w:styleId="Heading4">
    <w:name w:val="heading 4"/>
    <w:basedOn w:val="Normal"/>
    <w:next w:val="Normal"/>
    <w:link w:val="Heading4Char"/>
    <w:uiPriority w:val="9"/>
    <w:unhideWhenUsed/>
    <w:qFormat/>
    <w:rsid w:val="00711171"/>
    <w:pPr>
      <w:keepNext/>
      <w:keepLines/>
      <w:spacing w:before="120"/>
      <w:outlineLvl w:val="3"/>
    </w:pPr>
    <w:rPr>
      <w:rFonts w:ascii="Calibri" w:eastAsiaTheme="majorEastAsia" w:hAnsi="Calibri" w:cstheme="majorBidi"/>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11171"/>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711171"/>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711171"/>
    <w:rPr>
      <w:rFonts w:ascii="Calibri" w:eastAsiaTheme="majorEastAsia" w:hAnsi="Calibri" w:cstheme="majorBidi"/>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semiHidden/>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semiHidden/>
    <w:rsid w:val="006D4605"/>
    <w:rPr>
      <w:rFonts w:ascii="Calibri" w:hAnsi="Calibri"/>
      <w:sz w:val="20"/>
      <w:szCs w:val="20"/>
    </w:rPr>
  </w:style>
  <w:style w:type="paragraph" w:styleId="ListParagraph">
    <w:name w:val="List Paragraph"/>
    <w:basedOn w:val="Normal"/>
    <w:uiPriority w:val="1"/>
    <w:qFormat/>
    <w:rsid w:val="00AD5E84"/>
    <w:pPr>
      <w:numPr>
        <w:numId w:val="4"/>
      </w:numPr>
      <w:spacing w:after="160" w:line="256" w:lineRule="auto"/>
      <w:contextualSpacing/>
    </w:pPr>
    <w:rPr>
      <w:rFonts w:ascii="Calibri" w:hAnsi="Calibri"/>
      <w:sz w:val="22"/>
      <w:lang w:val="en-GB"/>
    </w:rPr>
  </w:style>
  <w:style w:type="paragraph" w:customStyle="1" w:styleId="Header3">
    <w:name w:val="Header 3"/>
    <w:basedOn w:val="Normal"/>
    <w:qFormat/>
    <w:rsid w:val="00AD5E84"/>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customStyle="1" w:styleId="Pa5">
    <w:name w:val="Pa5"/>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customStyle="1" w:styleId="Pa4">
    <w:name w:val="Pa4"/>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styleId="NormalWeb">
    <w:name w:val="Normal (Web)"/>
    <w:basedOn w:val="Normal"/>
    <w:uiPriority w:val="99"/>
    <w:unhideWhenUsed/>
    <w:rsid w:val="00916AD9"/>
    <w:pPr>
      <w:spacing w:before="100" w:beforeAutospacing="1" w:after="100" w:afterAutospacing="1"/>
    </w:pPr>
    <w:rPr>
      <w:rFonts w:ascii="Times New Roman" w:eastAsia="Times New Roman" w:hAnsi="Times New Roman" w:cs="Times New Roman"/>
      <w:szCs w:val="24"/>
      <w:lang w:val="en-GB" w:eastAsia="en-GB"/>
    </w:rPr>
  </w:style>
  <w:style w:type="table" w:styleId="TableGrid">
    <w:name w:val="Table Grid"/>
    <w:basedOn w:val="TableNormal"/>
    <w:uiPriority w:val="39"/>
    <w:rsid w:val="00916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DefaultParagraphFont"/>
    <w:rsid w:val="00EF3979"/>
  </w:style>
  <w:style w:type="paragraph" w:styleId="CommentSubject">
    <w:name w:val="annotation subject"/>
    <w:basedOn w:val="CommentText"/>
    <w:next w:val="CommentText"/>
    <w:link w:val="CommentSubjectChar"/>
    <w:uiPriority w:val="99"/>
    <w:semiHidden/>
    <w:unhideWhenUsed/>
    <w:rsid w:val="0020369A"/>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20369A"/>
    <w:rPr>
      <w:rFonts w:ascii="Calibri" w:hAnsi="Calibri"/>
      <w:b/>
      <w:bCs/>
      <w:sz w:val="20"/>
      <w:szCs w:val="20"/>
      <w:lang w:val="en-US"/>
    </w:rPr>
  </w:style>
  <w:style w:type="character" w:styleId="FollowedHyperlink">
    <w:name w:val="FollowedHyperlink"/>
    <w:basedOn w:val="DefaultParagraphFont"/>
    <w:uiPriority w:val="99"/>
    <w:semiHidden/>
    <w:unhideWhenUsed/>
    <w:rsid w:val="00482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661">
      <w:bodyDiv w:val="1"/>
      <w:marLeft w:val="0"/>
      <w:marRight w:val="0"/>
      <w:marTop w:val="0"/>
      <w:marBottom w:val="0"/>
      <w:divBdr>
        <w:top w:val="none" w:sz="0" w:space="0" w:color="auto"/>
        <w:left w:val="none" w:sz="0" w:space="0" w:color="auto"/>
        <w:bottom w:val="none" w:sz="0" w:space="0" w:color="auto"/>
        <w:right w:val="none" w:sz="0" w:space="0" w:color="auto"/>
      </w:divBdr>
    </w:div>
    <w:div w:id="466894771">
      <w:bodyDiv w:val="1"/>
      <w:marLeft w:val="0"/>
      <w:marRight w:val="0"/>
      <w:marTop w:val="0"/>
      <w:marBottom w:val="0"/>
      <w:divBdr>
        <w:top w:val="none" w:sz="0" w:space="0" w:color="auto"/>
        <w:left w:val="none" w:sz="0" w:space="0" w:color="auto"/>
        <w:bottom w:val="none" w:sz="0" w:space="0" w:color="auto"/>
        <w:right w:val="none" w:sz="0" w:space="0" w:color="auto"/>
      </w:divBdr>
    </w:div>
    <w:div w:id="1028066824">
      <w:bodyDiv w:val="1"/>
      <w:marLeft w:val="0"/>
      <w:marRight w:val="0"/>
      <w:marTop w:val="0"/>
      <w:marBottom w:val="0"/>
      <w:divBdr>
        <w:top w:val="none" w:sz="0" w:space="0" w:color="auto"/>
        <w:left w:val="none" w:sz="0" w:space="0" w:color="auto"/>
        <w:bottom w:val="none" w:sz="0" w:space="0" w:color="auto"/>
        <w:right w:val="none" w:sz="0" w:space="0" w:color="auto"/>
      </w:divBdr>
    </w:div>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 w:id="1698969365">
      <w:bodyDiv w:val="1"/>
      <w:marLeft w:val="0"/>
      <w:marRight w:val="0"/>
      <w:marTop w:val="0"/>
      <w:marBottom w:val="0"/>
      <w:divBdr>
        <w:top w:val="none" w:sz="0" w:space="0" w:color="auto"/>
        <w:left w:val="none" w:sz="0" w:space="0" w:color="auto"/>
        <w:bottom w:val="none" w:sz="0" w:space="0" w:color="auto"/>
        <w:right w:val="none" w:sz="0" w:space="0" w:color="auto"/>
      </w:divBdr>
    </w:div>
    <w:div w:id="20150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74D0E84CF8B047A75B7654AF4137A9" ma:contentTypeVersion="13" ma:contentTypeDescription="Create a new document." ma:contentTypeScope="" ma:versionID="744273cc2a1f1ac9342f096ca39b06c8">
  <xsd:schema xmlns:xsd="http://www.w3.org/2001/XMLSchema" xmlns:xs="http://www.w3.org/2001/XMLSchema" xmlns:p="http://schemas.microsoft.com/office/2006/metadata/properties" xmlns:ns2="ae1884a3-626b-404d-b75e-709bb95cfa9a" xmlns:ns3="4f9b03ac-5308-45bd-84de-dfea0935dcac" targetNamespace="http://schemas.microsoft.com/office/2006/metadata/properties" ma:root="true" ma:fieldsID="bc3e42831874f7c02a5d11f51b3a32e3" ns2:_="" ns3:_="">
    <xsd:import namespace="ae1884a3-626b-404d-b75e-709bb95cfa9a"/>
    <xsd:import namespace="4f9b03ac-5308-45bd-84de-dfea0935dc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884a3-626b-404d-b75e-709bb95cf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b03ac-5308-45bd-84de-dfea0935d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D31F6-0DEA-45ED-A048-F76DB7947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1D7F63-3EA8-4C76-A7D2-A8F9C441AD69}">
  <ds:schemaRefs>
    <ds:schemaRef ds:uri="http://schemas.microsoft.com/sharepoint/v3/contenttype/forms"/>
  </ds:schemaRefs>
</ds:datastoreItem>
</file>

<file path=customXml/itemProps3.xml><?xml version="1.0" encoding="utf-8"?>
<ds:datastoreItem xmlns:ds="http://schemas.openxmlformats.org/officeDocument/2006/customXml" ds:itemID="{E885C47F-562F-400D-A711-560A511C6A31}"/>
</file>

<file path=docProps/app.xml><?xml version="1.0" encoding="utf-8"?>
<Properties xmlns="http://schemas.openxmlformats.org/officeDocument/2006/extended-properties" xmlns:vt="http://schemas.openxmlformats.org/officeDocument/2006/docPropsVTypes">
  <Template>Normal.dotm</Template>
  <TotalTime>2</TotalTime>
  <Pages>3</Pages>
  <Words>1018</Words>
  <Characters>5809</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NGA Knowledge Centre Info Sheet</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dc:title>
  <dc:subject/>
  <dc:creator>National Governance Association</dc:creator>
  <cp:keywords/>
  <dc:description/>
  <cp:lastModifiedBy>Nikki Buglass</cp:lastModifiedBy>
  <cp:revision>3</cp:revision>
  <cp:lastPrinted>2021-08-17T08:35:00Z</cp:lastPrinted>
  <dcterms:created xsi:type="dcterms:W3CDTF">2021-11-08T14:40:00Z</dcterms:created>
  <dcterms:modified xsi:type="dcterms:W3CDTF">2021-11-08T14:41:00Z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0x010100A174D0E84CF8B047A75B7654AF4137A9</vt:lpwstr>
  </property>
  <property fmtid="{D5CDD505-2E9C-101B-9397-08002B2CF9AE}" pid="3" name="Order">
    <vt:r8>30600</vt:r8>
  </property>
</Properties>
</file>